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B4" w:rsidRDefault="00EC69F9" w:rsidP="00E43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«Правоведение»</w:t>
      </w:r>
    </w:p>
    <w:p w:rsidR="00EC69F9" w:rsidRDefault="00EC69F9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F9" w:rsidRDefault="00E43AC2" w:rsidP="00954F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>Тема 1. Основы теории права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AC2">
        <w:rPr>
          <w:rFonts w:ascii="Times New Roman" w:hAnsi="Times New Roman" w:cs="Times New Roman"/>
          <w:sz w:val="28"/>
          <w:szCs w:val="28"/>
          <w:highlight w:val="yellow"/>
        </w:rPr>
        <w:t>(2 занятия)</w:t>
      </w:r>
    </w:p>
    <w:p w:rsidR="00954F1A" w:rsidRDefault="00954F1A" w:rsidP="00954F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Подходы к понятию права.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Признаки права.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Сущность и функции права.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Принципы права: роль и виды.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Источники (формы выражения) права, законодательство. </w:t>
      </w:r>
    </w:p>
    <w:p w:rsid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Общее представление о системе права: понятие, частное и публичное право, внутригосударственное и международное право, основные отрасли права. </w:t>
      </w:r>
    </w:p>
    <w:p w:rsidR="00E43AC2" w:rsidRPr="00E47713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Правовые семьи: понятие и виды.</w:t>
      </w:r>
    </w:p>
    <w:p w:rsidR="00E43AC2" w:rsidRPr="00E47713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Понятие правовой нормы, структура и виды правовых норм.</w:t>
      </w:r>
    </w:p>
    <w:p w:rsidR="00E43AC2" w:rsidRPr="00E47713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 xml:space="preserve">Понятие правоотношения, состав правоотношения, юридические факты (составы).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Правовое регулирование: понятие, предмет, виды, пределы.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Правотворчество.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Реализация права и применение права.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Толкование права.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Коллизии норм права и пробелы в праве.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>Правонарушения и юридическ</w:t>
      </w:r>
      <w:r w:rsidR="000E2E21">
        <w:rPr>
          <w:rFonts w:ascii="Times New Roman" w:hAnsi="Times New Roman" w:cs="Times New Roman"/>
          <w:sz w:val="28"/>
          <w:szCs w:val="28"/>
        </w:rPr>
        <w:t>ая</w:t>
      </w:r>
      <w:r w:rsidRPr="00E43AC2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0E2E21">
        <w:rPr>
          <w:rFonts w:ascii="Times New Roman" w:hAnsi="Times New Roman" w:cs="Times New Roman"/>
          <w:sz w:val="28"/>
          <w:szCs w:val="28"/>
        </w:rPr>
        <w:t>ь</w:t>
      </w:r>
      <w:r w:rsidRPr="00E43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Правомерное поведение: понятие и виды.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Правосознание: понятие, структура, виды и формы деформации.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Общее представление о субстрате государства.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Признаки государства. </w:t>
      </w:r>
    </w:p>
    <w:p w:rsidR="00E43AC2" w:rsidRP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 xml:space="preserve">Форма государства: общая характеристика. </w:t>
      </w:r>
    </w:p>
    <w:p w:rsidR="00E43AC2" w:rsidRDefault="00E43AC2" w:rsidP="00E43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C2">
        <w:rPr>
          <w:rFonts w:ascii="Times New Roman" w:hAnsi="Times New Roman" w:cs="Times New Roman"/>
          <w:sz w:val="28"/>
          <w:szCs w:val="28"/>
        </w:rPr>
        <w:t>Взаимодействие государства и права.</w:t>
      </w:r>
    </w:p>
    <w:p w:rsidR="00954F1A" w:rsidRDefault="00954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3AC2" w:rsidRDefault="00E43AC2" w:rsidP="00954F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2. </w:t>
      </w:r>
      <w:r w:rsidRPr="00E43AC2">
        <w:rPr>
          <w:rFonts w:ascii="Times New Roman" w:hAnsi="Times New Roman" w:cs="Times New Roman"/>
          <w:sz w:val="28"/>
          <w:szCs w:val="28"/>
        </w:rPr>
        <w:t>Основы конституционного права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1A">
        <w:rPr>
          <w:rFonts w:ascii="Times New Roman" w:hAnsi="Times New Roman" w:cs="Times New Roman"/>
          <w:sz w:val="28"/>
          <w:szCs w:val="28"/>
          <w:highlight w:val="yellow"/>
        </w:rPr>
        <w:t>(1 занятие)</w:t>
      </w:r>
    </w:p>
    <w:p w:rsid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Конституция: сущность и юридические признаки. 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Конституционная история России и Конституция РФ 1993 года. 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Основы конституционного строя России. 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Форма российского государства. </w:t>
      </w:r>
    </w:p>
    <w:p w:rsid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Россия как правовое социальное государство. 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Легитимность государственной власти.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Конституционные права, свободы и обязанности человека и гражданина: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1A">
        <w:rPr>
          <w:rFonts w:ascii="Times New Roman" w:hAnsi="Times New Roman" w:cs="Times New Roman"/>
          <w:sz w:val="28"/>
          <w:szCs w:val="28"/>
        </w:rPr>
        <w:t xml:space="preserve">виды и краткая характеристика. 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Система органов государственной власти в Российской Федерации («ветви власти»). 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Значение федерализма. 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Местное самоуправление. 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Судебная система РФ: понятие и краткая характеристика. </w:t>
      </w:r>
    </w:p>
    <w:p w:rsidR="00954F1A" w:rsidRP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 xml:space="preserve">Законодательство в сфере противодействия коррупции: понятие коррупции, меры по профилактике коррупции, </w:t>
      </w:r>
      <w:proofErr w:type="spellStart"/>
      <w:r w:rsidRPr="00954F1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54F1A">
        <w:rPr>
          <w:rFonts w:ascii="Times New Roman" w:hAnsi="Times New Roman" w:cs="Times New Roman"/>
          <w:sz w:val="28"/>
          <w:szCs w:val="28"/>
        </w:rPr>
        <w:t xml:space="preserve"> факторы. </w:t>
      </w:r>
    </w:p>
    <w:p w:rsid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1A">
        <w:rPr>
          <w:rFonts w:ascii="Times New Roman" w:hAnsi="Times New Roman" w:cs="Times New Roman"/>
          <w:sz w:val="28"/>
          <w:szCs w:val="28"/>
        </w:rPr>
        <w:t>Экстремизм</w:t>
      </w:r>
      <w:r w:rsidR="00FE2BE5">
        <w:rPr>
          <w:rFonts w:ascii="Times New Roman" w:hAnsi="Times New Roman" w:cs="Times New Roman"/>
          <w:sz w:val="28"/>
          <w:szCs w:val="28"/>
        </w:rPr>
        <w:t xml:space="preserve"> и терроризм</w:t>
      </w:r>
      <w:r w:rsidRPr="00954F1A">
        <w:rPr>
          <w:rFonts w:ascii="Times New Roman" w:hAnsi="Times New Roman" w:cs="Times New Roman"/>
          <w:sz w:val="28"/>
          <w:szCs w:val="28"/>
        </w:rPr>
        <w:t>: понятие, виды и правовые формы противодействия.</w:t>
      </w:r>
    </w:p>
    <w:p w:rsidR="00954F1A" w:rsidRDefault="00954F1A" w:rsidP="0095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A" w:rsidRDefault="00954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4F1A" w:rsidRDefault="00954F1A" w:rsidP="00954F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3. </w:t>
      </w:r>
      <w:r w:rsidRPr="00954F1A">
        <w:rPr>
          <w:rFonts w:ascii="Times New Roman" w:hAnsi="Times New Roman" w:cs="Times New Roman"/>
          <w:sz w:val="28"/>
          <w:szCs w:val="28"/>
        </w:rPr>
        <w:t>Основы административного и финансового права РФ</w:t>
      </w:r>
      <w:r w:rsidR="005A2649">
        <w:rPr>
          <w:rFonts w:ascii="Times New Roman" w:hAnsi="Times New Roman" w:cs="Times New Roman"/>
          <w:sz w:val="28"/>
          <w:szCs w:val="28"/>
        </w:rPr>
        <w:t xml:space="preserve"> </w:t>
      </w:r>
      <w:r w:rsidR="005A2649" w:rsidRPr="005A2649">
        <w:rPr>
          <w:rFonts w:ascii="Times New Roman" w:hAnsi="Times New Roman" w:cs="Times New Roman"/>
          <w:sz w:val="28"/>
          <w:szCs w:val="28"/>
          <w:highlight w:val="yellow"/>
        </w:rPr>
        <w:t>(1 занятие)</w:t>
      </w:r>
    </w:p>
    <w:p w:rsidR="009F4353" w:rsidRDefault="009F4353" w:rsidP="00954F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Предмет и метод административного права.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Правовые акты в сфере государственного управления.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Сфера государственного управления.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Виды органов исполнительной власти.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Государственная служба и ее виды.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Основы государственного управления в сфере экономики: частный и государственный сектор экономики.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Статус государственного (муниципального) предприятия.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Лицензирование и </w:t>
      </w:r>
      <w:r w:rsidR="0090301A">
        <w:rPr>
          <w:rFonts w:ascii="Times New Roman" w:hAnsi="Times New Roman" w:cs="Times New Roman"/>
          <w:sz w:val="28"/>
          <w:szCs w:val="28"/>
        </w:rPr>
        <w:t>сертификация</w:t>
      </w:r>
      <w:r w:rsidRPr="009F4353">
        <w:rPr>
          <w:rFonts w:ascii="Times New Roman" w:hAnsi="Times New Roman" w:cs="Times New Roman"/>
          <w:sz w:val="28"/>
          <w:szCs w:val="28"/>
        </w:rPr>
        <w:t xml:space="preserve"> отдельных видов деятельности.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Контрольная (надзорная) деятельность государства.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Административно-правовое регулирование рекламной деятельности.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Конкуренция и монополии: понятие, виды и формы, специфика правового регулирования.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Финансовое право РФ.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Налоги и сборы: понятие и  виды. </w:t>
      </w:r>
    </w:p>
    <w:p w:rsidR="009F4353" w:rsidRP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 xml:space="preserve">Бюджеты и внебюджетные фонды: понятие и виды в РФ. </w:t>
      </w:r>
    </w:p>
    <w:p w:rsid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53">
        <w:rPr>
          <w:rFonts w:ascii="Times New Roman" w:hAnsi="Times New Roman" w:cs="Times New Roman"/>
          <w:sz w:val="28"/>
          <w:szCs w:val="28"/>
        </w:rPr>
        <w:t>Административные правонарушения и административно-правовая ответственность.</w:t>
      </w:r>
    </w:p>
    <w:p w:rsid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353" w:rsidRDefault="009F4353" w:rsidP="009F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49" w:rsidRDefault="005A2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649" w:rsidRDefault="005A2649" w:rsidP="005A26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4. </w:t>
      </w:r>
      <w:r w:rsidRPr="005A2649">
        <w:rPr>
          <w:rFonts w:ascii="Times New Roman" w:hAnsi="Times New Roman" w:cs="Times New Roman"/>
          <w:sz w:val="28"/>
          <w:szCs w:val="28"/>
        </w:rPr>
        <w:t>Основы уголовного права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649">
        <w:rPr>
          <w:rFonts w:ascii="Times New Roman" w:hAnsi="Times New Roman" w:cs="Times New Roman"/>
          <w:sz w:val="28"/>
          <w:szCs w:val="28"/>
          <w:highlight w:val="yellow"/>
        </w:rPr>
        <w:t>(1 занятие)</w:t>
      </w:r>
    </w:p>
    <w:p w:rsid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Предмет и метод уголовного права. 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>Уголовный к</w:t>
      </w:r>
      <w:r w:rsidR="00E652F5">
        <w:rPr>
          <w:rFonts w:ascii="Times New Roman" w:hAnsi="Times New Roman" w:cs="Times New Roman"/>
          <w:sz w:val="28"/>
          <w:szCs w:val="28"/>
        </w:rPr>
        <w:t>одекс РФ: структура, действие во времени, пространстве и по кругу лиц.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Принципы уголовного права. 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Понятие и виды преступлений. 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Состав преступления и его элементы. 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Неоконченное преступление. 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Соучастие в преступлении. 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Обстоятельства, исключающие преступность деяния. 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Уголовная ответственность. 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Понятие, цели и виды уголовных наказаний. </w:t>
      </w:r>
    </w:p>
    <w:p w:rsidR="005A2649" w:rsidRP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 xml:space="preserve">Квалификация преступлений и назначение наказаний. </w:t>
      </w:r>
    </w:p>
    <w:p w:rsidR="005A2649" w:rsidRDefault="005A2649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49">
        <w:rPr>
          <w:rFonts w:ascii="Times New Roman" w:hAnsi="Times New Roman" w:cs="Times New Roman"/>
          <w:sz w:val="28"/>
          <w:szCs w:val="28"/>
        </w:rPr>
        <w:t>Освобождение от уголовной ответственности и от наказаний.</w:t>
      </w:r>
    </w:p>
    <w:p w:rsidR="004B3693" w:rsidRDefault="004B3693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13">
        <w:rPr>
          <w:rFonts w:ascii="Times New Roman" w:hAnsi="Times New Roman" w:cs="Times New Roman"/>
          <w:sz w:val="28"/>
          <w:szCs w:val="28"/>
        </w:rPr>
        <w:t>Иные меры уголовно-правового характера.</w:t>
      </w:r>
    </w:p>
    <w:p w:rsidR="004B3693" w:rsidRDefault="004B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3693" w:rsidRPr="004B3693" w:rsidRDefault="004B3693" w:rsidP="004B36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lastRenderedPageBreak/>
        <w:t xml:space="preserve">Тема 5. Основы гражданского права РФ </w:t>
      </w:r>
      <w:r w:rsidRPr="00E47713">
        <w:rPr>
          <w:rFonts w:ascii="Times New Roman" w:hAnsi="Times New Roman" w:cs="Times New Roman"/>
          <w:sz w:val="28"/>
          <w:szCs w:val="28"/>
          <w:highlight w:val="yellow"/>
        </w:rPr>
        <w:t>(1 занятие)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Предмет и метод гражданского права.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Гражданский кодекс РФ: его структура и значение.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Принципы гражданского права.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Лица в гражданском праве.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Объекты гражданских прав,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Право  собственности и иные вещные права.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Понятие, виды и исполнение обязательств.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Гражданско-правовые договоры: понятие и основные виды.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Односторонние сделки.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Иные  внедоговорные обязательства.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Защита гражданских прав.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Исковая давность.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Гражданско-правовая ответственность.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 защите прав потребителей».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Основы наследственного права.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Международное частное право. </w:t>
      </w:r>
    </w:p>
    <w:p w:rsid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>Основы права интеллектуальной собственности.</w:t>
      </w:r>
    </w:p>
    <w:p w:rsid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93" w:rsidRDefault="004B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3693" w:rsidRPr="004B3693" w:rsidRDefault="004B3693" w:rsidP="004B36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lastRenderedPageBreak/>
        <w:t xml:space="preserve">Тема 6. Основы трудового права РФ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Предмет и метод трудового права.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Трудовые правоотношения: стороны и их представители, возникновение,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изменение и прекращение.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Трудовой договор, правила внутреннего трудового распорядка,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коллективный договор: понятие и содержание.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Рабочее время и время отдыха.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Трудовая дисциплина.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Дисциплинарная и материальная ответственность.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Оплата труда. Заработная плата: ее элементы, порядок выплаты. </w:t>
      </w:r>
    </w:p>
    <w:p w:rsid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>Основы охраны труда.</w:t>
      </w:r>
    </w:p>
    <w:p w:rsidR="004B3693" w:rsidRDefault="004B3693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93" w:rsidRDefault="004B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3693" w:rsidRPr="004B3693" w:rsidRDefault="004B3693" w:rsidP="004B36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lastRenderedPageBreak/>
        <w:t>Тема 7. Основы семейного права РФ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Предмет и принципы семейного права.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Семейный кодекс РФ.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Условия вступления в брак.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Права и обязанности супругов.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Личное и совместное имущество супругов.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Брачный договор.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Расторжение брака и признание его </w:t>
      </w:r>
      <w:proofErr w:type="gramStart"/>
      <w:r w:rsidRPr="004B3693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4B3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 и детей.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Статус законного представителя несовершеннолетнего.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Алиментные обязательства различных членов семьи (родственников). </w:t>
      </w:r>
    </w:p>
    <w:p w:rsidR="004B3693" w:rsidRP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Дети, оставшиеся без попечения родителей, их права (льготы). </w:t>
      </w:r>
    </w:p>
    <w:p w:rsidR="004B3693" w:rsidRDefault="004B3693" w:rsidP="004B3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 xml:space="preserve">Формы устройства детей, оставшихся без попечения родителей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93">
        <w:rPr>
          <w:rFonts w:ascii="Times New Roman" w:hAnsi="Times New Roman" w:cs="Times New Roman"/>
          <w:sz w:val="28"/>
          <w:szCs w:val="28"/>
        </w:rPr>
        <w:t>(усыновление; опека, попечительство, приемная семья).</w:t>
      </w:r>
    </w:p>
    <w:p w:rsidR="004B3693" w:rsidRPr="00EC69F9" w:rsidRDefault="004B3693" w:rsidP="005A2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3693" w:rsidRPr="00EC69F9" w:rsidSect="00EC69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C69F9"/>
    <w:rsid w:val="000E2E21"/>
    <w:rsid w:val="00125747"/>
    <w:rsid w:val="001263AF"/>
    <w:rsid w:val="00217DF3"/>
    <w:rsid w:val="003430B1"/>
    <w:rsid w:val="004B3693"/>
    <w:rsid w:val="004B4BB4"/>
    <w:rsid w:val="005A2649"/>
    <w:rsid w:val="006C1562"/>
    <w:rsid w:val="0090301A"/>
    <w:rsid w:val="00920381"/>
    <w:rsid w:val="0093257A"/>
    <w:rsid w:val="00954F1A"/>
    <w:rsid w:val="009F4353"/>
    <w:rsid w:val="00A57B10"/>
    <w:rsid w:val="00B35669"/>
    <w:rsid w:val="00E43AC2"/>
    <w:rsid w:val="00E47713"/>
    <w:rsid w:val="00E652F5"/>
    <w:rsid w:val="00EC69F9"/>
    <w:rsid w:val="00EF00BA"/>
    <w:rsid w:val="00FE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ПлотниковаЕН</cp:lastModifiedBy>
  <cp:revision>2</cp:revision>
  <dcterms:created xsi:type="dcterms:W3CDTF">2023-10-04T05:18:00Z</dcterms:created>
  <dcterms:modified xsi:type="dcterms:W3CDTF">2023-10-04T05:18:00Z</dcterms:modified>
</cp:coreProperties>
</file>