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706344">
        <w:rPr>
          <w:b/>
          <w:sz w:val="28"/>
          <w:u w:val="single"/>
        </w:rPr>
        <w:t>6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706344" w:rsidRDefault="00706344" w:rsidP="00706344">
      <w:pPr>
        <w:jc w:val="both"/>
        <w:rPr>
          <w:sz w:val="24"/>
        </w:rPr>
      </w:pPr>
      <w:r>
        <w:rPr>
          <w:b/>
          <w:sz w:val="24"/>
        </w:rPr>
        <w:t>1-6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2) Форматирование USB-носителя.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proofErr w:type="gramStart"/>
      <w:r>
        <w:rPr>
          <w:sz w:val="24"/>
          <w:lang w:val="en-US"/>
        </w:rPr>
        <w:t>exe</w:t>
      </w:r>
      <w:r>
        <w:rPr>
          <w:sz w:val="24"/>
        </w:rPr>
        <w:t>-файла</w:t>
      </w:r>
      <w:proofErr w:type="gramEnd"/>
      <w:r>
        <w:rPr>
          <w:sz w:val="24"/>
        </w:rPr>
        <w:t xml:space="preserve"> распечатывающего в файл на жестком диске таблицу перевода углов из градусной меры в радианы от 0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6) Пересортировка данных внутри файла на дискете по убыванию углов.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706344" w:rsidRDefault="00706344" w:rsidP="00706344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b/>
          <w:sz w:val="24"/>
        </w:rPr>
        <w:t>2-6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3) Записать в этот файл имена файлов из корневого каталога </w:t>
      </w:r>
      <w:proofErr w:type="gramStart"/>
      <w:r>
        <w:rPr>
          <w:sz w:val="24"/>
        </w:rPr>
        <w:t>с:\</w:t>
      </w:r>
      <w:proofErr w:type="gramEnd"/>
      <w:r>
        <w:rPr>
          <w:sz w:val="24"/>
        </w:rPr>
        <w:t xml:space="preserve"> с расширением </w:t>
      </w:r>
      <w:r>
        <w:rPr>
          <w:sz w:val="24"/>
          <w:lang w:val="en-US"/>
        </w:rPr>
        <w:t>pas</w:t>
      </w:r>
      <w:r>
        <w:rPr>
          <w:sz w:val="24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706344" w:rsidRDefault="00706344" w:rsidP="00706344">
      <w:pPr>
        <w:pStyle w:val="a3"/>
      </w:pPr>
      <w:r>
        <w:rPr>
          <w:b/>
        </w:rPr>
        <w:t>3-6</w:t>
      </w:r>
      <w:r>
        <w:t>. Реализуйте программу, которая с помощью аппаратных прерываний выполняет следующие действия:</w:t>
      </w:r>
    </w:p>
    <w:p w:rsidR="00706344" w:rsidRDefault="00706344" w:rsidP="00706344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706344" w:rsidRDefault="00706344" w:rsidP="00706344">
      <w:pPr>
        <w:pStyle w:val="a3"/>
      </w:pPr>
      <w:r>
        <w:t>2) Выводит символ на текущую видеостраницу, на предыдущую видеостраницу выводится скан-код клавиши.</w:t>
      </w:r>
    </w:p>
    <w:p w:rsidR="00706344" w:rsidRDefault="00706344" w:rsidP="00706344">
      <w:pPr>
        <w:pStyle w:val="a3"/>
      </w:pPr>
      <w:r>
        <w:t xml:space="preserve">3) Позволяет открывать видеостраницы клавишами </w:t>
      </w:r>
      <w:r>
        <w:rPr>
          <w:lang w:val="en-US"/>
        </w:rPr>
        <w:t>F</w:t>
      </w:r>
      <w:r>
        <w:t xml:space="preserve">1, </w:t>
      </w:r>
      <w:r>
        <w:rPr>
          <w:lang w:val="en-US"/>
        </w:rPr>
        <w:t>F</w:t>
      </w:r>
      <w:r>
        <w:t>2, и т.д.</w:t>
      </w:r>
    </w:p>
    <w:p w:rsidR="00706344" w:rsidRDefault="00706344" w:rsidP="00706344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Default="006F4DA6" w:rsidP="006F4DA6">
      <w:pPr>
        <w:jc w:val="both"/>
        <w:rPr>
          <w:i/>
          <w:sz w:val="24"/>
          <w:lang w:val="en-US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706344" w:rsidRDefault="00706344" w:rsidP="00706344">
      <w:pPr>
        <w:jc w:val="both"/>
        <w:rPr>
          <w:sz w:val="24"/>
        </w:rPr>
      </w:pPr>
      <w:r>
        <w:rPr>
          <w:b/>
          <w:sz w:val="24"/>
        </w:rPr>
        <w:t>4-6</w:t>
      </w:r>
      <w:r>
        <w:rPr>
          <w:sz w:val="24"/>
        </w:rPr>
        <w:t>. Даны три процесса: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SJN</w:t>
      </w:r>
      <w:r>
        <w:rPr>
          <w:sz w:val="24"/>
        </w:rPr>
        <w:t>. Время поступления процессов реализуйте как случайную величину с равномерным распределением. Считается, что все процессы имеют одинаковый приоритет.</w:t>
      </w:r>
    </w:p>
    <w:p w:rsidR="000B2BAF" w:rsidRDefault="000B2BAF" w:rsidP="003B592A">
      <w:pPr>
        <w:jc w:val="both"/>
        <w:rPr>
          <w:sz w:val="24"/>
        </w:rPr>
      </w:pP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706344" w:rsidRDefault="00706344" w:rsidP="00706344">
      <w:pPr>
        <w:jc w:val="both"/>
        <w:rPr>
          <w:sz w:val="24"/>
        </w:rPr>
      </w:pPr>
      <w:r>
        <w:rPr>
          <w:b/>
          <w:sz w:val="24"/>
        </w:rPr>
        <w:t>5-6</w:t>
      </w:r>
      <w:r>
        <w:rPr>
          <w:sz w:val="24"/>
        </w:rPr>
        <w:t xml:space="preserve">. Смоделируйте конкуренцию двух потоков к общему ресурсу с монопольным доступом с использованием семафора. 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  <w:u w:val="single"/>
        </w:rPr>
        <w:t>1 поток</w:t>
      </w:r>
      <w:r>
        <w:rPr>
          <w:sz w:val="24"/>
        </w:rPr>
        <w:t>: Запись значений функции х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в следующий элемент бесконечного массива </w:t>
      </w:r>
      <w:proofErr w:type="gramStart"/>
      <w:r>
        <w:rPr>
          <w:sz w:val="24"/>
        </w:rPr>
        <w:t>А[</w:t>
      </w:r>
      <w:proofErr w:type="gramEnd"/>
      <w:r>
        <w:rPr>
          <w:sz w:val="24"/>
        </w:rPr>
        <w:t>].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  <w:u w:val="single"/>
        </w:rPr>
        <w:t>2 поток</w:t>
      </w:r>
      <w:r>
        <w:rPr>
          <w:sz w:val="24"/>
        </w:rPr>
        <w:t>: Запись значений функции х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в следующий элемент бесконечного массива </w:t>
      </w:r>
      <w:proofErr w:type="gramStart"/>
      <w:r>
        <w:rPr>
          <w:sz w:val="24"/>
        </w:rPr>
        <w:t>А[</w:t>
      </w:r>
      <w:proofErr w:type="gramEnd"/>
      <w:r>
        <w:rPr>
          <w:sz w:val="24"/>
        </w:rPr>
        <w:t>]..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Доступ к массиву должен осуществляться как к целому в монопольном режиме.</w:t>
      </w:r>
    </w:p>
    <w:p w:rsidR="00706344" w:rsidRDefault="00706344" w:rsidP="00706344">
      <w:pPr>
        <w:jc w:val="both"/>
        <w:rPr>
          <w:sz w:val="24"/>
        </w:rPr>
      </w:pPr>
      <w:r>
        <w:rPr>
          <w:sz w:val="24"/>
        </w:rPr>
        <w:t>После завершения работы массив необходимо сохранить в текстовом файле.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3B592A"/>
    <w:rsid w:val="003F09CA"/>
    <w:rsid w:val="00633D05"/>
    <w:rsid w:val="006F4DA6"/>
    <w:rsid w:val="00706344"/>
    <w:rsid w:val="008246A7"/>
    <w:rsid w:val="00A40501"/>
    <w:rsid w:val="00BD6996"/>
    <w:rsid w:val="00D72A2D"/>
    <w:rsid w:val="00DB5A6E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2020-06-09T01:20:00Z</dcterms:created>
  <dcterms:modified xsi:type="dcterms:W3CDTF">2020-06-09T01:20:00Z</dcterms:modified>
</cp:coreProperties>
</file>